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BA1" w:rsidRDefault="00871BA1"/>
    <w:p w:rsidR="00A238F2" w:rsidRDefault="00A238F2" w:rsidP="00EA5D31">
      <w:pPr>
        <w:spacing w:line="360" w:lineRule="auto"/>
        <w:jc w:val="center"/>
        <w:rPr>
          <w:b/>
          <w:sz w:val="32"/>
          <w:szCs w:val="32"/>
        </w:rPr>
      </w:pPr>
    </w:p>
    <w:p w:rsidR="00C61F19" w:rsidRPr="00146152" w:rsidRDefault="00146152" w:rsidP="00940A66">
      <w:pPr>
        <w:spacing w:line="360" w:lineRule="auto"/>
        <w:jc w:val="center"/>
        <w:rPr>
          <w:b/>
          <w:i/>
          <w:sz w:val="32"/>
          <w:szCs w:val="32"/>
          <w:lang w:val="en-GB"/>
        </w:rPr>
      </w:pPr>
      <w:r w:rsidRPr="00146152">
        <w:rPr>
          <w:b/>
          <w:i/>
          <w:sz w:val="32"/>
          <w:szCs w:val="32"/>
          <w:lang w:val="en-GB"/>
        </w:rPr>
        <w:t xml:space="preserve"> </w:t>
      </w:r>
      <w:r w:rsidR="00152D28" w:rsidRPr="00146152">
        <w:rPr>
          <w:b/>
          <w:i/>
          <w:sz w:val="32"/>
          <w:szCs w:val="32"/>
          <w:lang w:val="en-GB"/>
        </w:rPr>
        <w:t>“</w:t>
      </w:r>
      <w:r w:rsidR="008539E9" w:rsidRPr="00146152">
        <w:rPr>
          <w:b/>
          <w:i/>
          <w:sz w:val="32"/>
          <w:szCs w:val="32"/>
          <w:lang w:val="en-GB"/>
        </w:rPr>
        <w:t>DIGITAL TRANSITION</w:t>
      </w:r>
      <w:r w:rsidR="00152D28" w:rsidRPr="00146152">
        <w:rPr>
          <w:b/>
          <w:i/>
          <w:sz w:val="32"/>
          <w:szCs w:val="32"/>
          <w:lang w:val="en-GB"/>
        </w:rPr>
        <w:t>”</w:t>
      </w:r>
    </w:p>
    <w:p w:rsidR="00B579CE" w:rsidRDefault="00B579CE" w:rsidP="00B579CE">
      <w:pPr>
        <w:spacing w:line="360" w:lineRule="auto"/>
        <w:rPr>
          <w:sz w:val="28"/>
          <w:szCs w:val="28"/>
          <w:lang w:val="en-GB"/>
        </w:rPr>
      </w:pPr>
    </w:p>
    <w:p w:rsidR="00DC633C" w:rsidRPr="00DC633C" w:rsidRDefault="00DC633C" w:rsidP="00B579CE">
      <w:pPr>
        <w:spacing w:line="360" w:lineRule="auto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>The training world is affected by epochal changes and challenges due to:</w:t>
      </w:r>
    </w:p>
    <w:p w:rsidR="00DC633C" w:rsidRDefault="00DC633C" w:rsidP="00B579CE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>New productive visions (ecological and energy transition, digital revolution, innovation of processes and technologies)</w:t>
      </w:r>
    </w:p>
    <w:p w:rsidR="00DC633C" w:rsidRDefault="00DC633C" w:rsidP="00B579CE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>New contexts (digital native’s trainees and trainer</w:t>
      </w:r>
      <w:r w:rsidR="006C4E4D">
        <w:rPr>
          <w:sz w:val="28"/>
          <w:szCs w:val="28"/>
          <w:lang w:val="en-GB"/>
        </w:rPr>
        <w:t>s</w:t>
      </w:r>
      <w:r w:rsidRPr="00DC633C">
        <w:rPr>
          <w:sz w:val="28"/>
          <w:szCs w:val="28"/>
          <w:lang w:val="en-GB"/>
        </w:rPr>
        <w:t>, changing of training contexts, boundless knowledge network flows, virtual reality, etc.).</w:t>
      </w:r>
    </w:p>
    <w:p w:rsidR="00DC633C" w:rsidRDefault="00DC633C" w:rsidP="00B579CE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>New organisational concepts (work organisation, logistics and spaces, distance working, reconfiguration of professions, etc.)</w:t>
      </w:r>
    </w:p>
    <w:p w:rsidR="00DC633C" w:rsidRPr="00DC633C" w:rsidRDefault="00DC633C" w:rsidP="00B579CE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 xml:space="preserve">New training </w:t>
      </w:r>
      <w:r w:rsidR="006C4E4D">
        <w:rPr>
          <w:sz w:val="28"/>
          <w:szCs w:val="28"/>
          <w:lang w:val="en-GB"/>
        </w:rPr>
        <w:t>configuration</w:t>
      </w:r>
      <w:r w:rsidRPr="00DC633C">
        <w:rPr>
          <w:sz w:val="28"/>
          <w:szCs w:val="28"/>
          <w:lang w:val="en-GB"/>
        </w:rPr>
        <w:t xml:space="preserve"> (</w:t>
      </w:r>
      <w:r>
        <w:rPr>
          <w:sz w:val="28"/>
          <w:szCs w:val="28"/>
          <w:lang w:val="en-GB"/>
        </w:rPr>
        <w:t xml:space="preserve">training </w:t>
      </w:r>
      <w:r w:rsidRPr="00DC633C">
        <w:rPr>
          <w:sz w:val="28"/>
          <w:szCs w:val="28"/>
          <w:lang w:val="en-GB"/>
        </w:rPr>
        <w:t>digital transformation, new products, new teaching methodologies, micro-training/individual training, etc.).</w:t>
      </w:r>
    </w:p>
    <w:p w:rsidR="00DC633C" w:rsidRPr="00DC633C" w:rsidRDefault="00DC633C" w:rsidP="00B579CE">
      <w:pPr>
        <w:spacing w:line="360" w:lineRule="auto"/>
        <w:rPr>
          <w:sz w:val="28"/>
          <w:szCs w:val="28"/>
          <w:lang w:val="en-GB"/>
        </w:rPr>
      </w:pPr>
    </w:p>
    <w:p w:rsidR="00DC633C" w:rsidRPr="00DC633C" w:rsidRDefault="00DC633C" w:rsidP="004C1F2B">
      <w:pPr>
        <w:spacing w:line="360" w:lineRule="auto"/>
        <w:jc w:val="both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>On these topics, debates and experiments involving companies, learners, educational inst</w:t>
      </w:r>
      <w:r w:rsidR="004C1F2B">
        <w:rPr>
          <w:sz w:val="28"/>
          <w:szCs w:val="28"/>
          <w:lang w:val="en-GB"/>
        </w:rPr>
        <w:t xml:space="preserve">itutions, research centres, </w:t>
      </w:r>
      <w:r w:rsidR="00B363A4">
        <w:rPr>
          <w:sz w:val="28"/>
          <w:szCs w:val="28"/>
          <w:lang w:val="en-GB"/>
        </w:rPr>
        <w:t xml:space="preserve">are </w:t>
      </w:r>
      <w:r w:rsidR="006C4E4D">
        <w:rPr>
          <w:sz w:val="28"/>
          <w:szCs w:val="28"/>
          <w:lang w:val="en-GB"/>
        </w:rPr>
        <w:t>under development.</w:t>
      </w:r>
    </w:p>
    <w:p w:rsidR="00DC633C" w:rsidRPr="00DC633C" w:rsidRDefault="00DC633C" w:rsidP="00B579CE">
      <w:pPr>
        <w:spacing w:line="360" w:lineRule="auto"/>
        <w:rPr>
          <w:sz w:val="28"/>
          <w:szCs w:val="28"/>
          <w:lang w:val="en-GB"/>
        </w:rPr>
      </w:pPr>
    </w:p>
    <w:p w:rsidR="00DC633C" w:rsidRPr="00DC633C" w:rsidRDefault="00DC633C" w:rsidP="00B579CE">
      <w:pPr>
        <w:spacing w:line="360" w:lineRule="auto"/>
        <w:jc w:val="both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 xml:space="preserve">Serintel, which for over 20 years has been providing training for </w:t>
      </w:r>
      <w:r w:rsidR="00B579CE">
        <w:rPr>
          <w:sz w:val="28"/>
          <w:szCs w:val="28"/>
          <w:lang w:val="en-GB"/>
        </w:rPr>
        <w:t>big</w:t>
      </w:r>
      <w:r w:rsidRPr="00DC633C">
        <w:rPr>
          <w:sz w:val="28"/>
          <w:szCs w:val="28"/>
          <w:lang w:val="en-GB"/>
        </w:rPr>
        <w:t xml:space="preserve"> companies in the energy sector, wants to </w:t>
      </w:r>
      <w:r w:rsidR="006C4E4D">
        <w:rPr>
          <w:sz w:val="28"/>
          <w:szCs w:val="28"/>
          <w:lang w:val="en-GB"/>
        </w:rPr>
        <w:t>be in</w:t>
      </w:r>
      <w:r w:rsidRPr="00DC633C">
        <w:rPr>
          <w:sz w:val="28"/>
          <w:szCs w:val="28"/>
          <w:lang w:val="en-GB"/>
        </w:rPr>
        <w:t xml:space="preserve"> </w:t>
      </w:r>
      <w:r w:rsidR="006C4E4D">
        <w:rPr>
          <w:sz w:val="28"/>
          <w:szCs w:val="28"/>
          <w:lang w:val="en-GB"/>
        </w:rPr>
        <w:t xml:space="preserve">tune </w:t>
      </w:r>
      <w:r w:rsidRPr="00DC633C">
        <w:rPr>
          <w:sz w:val="28"/>
          <w:szCs w:val="28"/>
          <w:lang w:val="en-GB"/>
        </w:rPr>
        <w:t xml:space="preserve">with the times and contribute to the dissemination of digital culture and new applications </w:t>
      </w:r>
      <w:r w:rsidR="00B579CE">
        <w:rPr>
          <w:sz w:val="28"/>
          <w:szCs w:val="28"/>
          <w:lang w:val="en-GB"/>
        </w:rPr>
        <w:t>on</w:t>
      </w:r>
      <w:r w:rsidRPr="00DC633C">
        <w:rPr>
          <w:sz w:val="28"/>
          <w:szCs w:val="28"/>
          <w:lang w:val="en-GB"/>
        </w:rPr>
        <w:t xml:space="preserve"> respecting </w:t>
      </w:r>
      <w:r w:rsidR="00B579CE">
        <w:rPr>
          <w:sz w:val="28"/>
          <w:szCs w:val="28"/>
          <w:lang w:val="en-GB"/>
        </w:rPr>
        <w:t>of sustainability</w:t>
      </w:r>
      <w:r w:rsidR="00B579CE" w:rsidRPr="00B579CE">
        <w:rPr>
          <w:sz w:val="28"/>
          <w:szCs w:val="28"/>
          <w:lang w:val="en-GB"/>
        </w:rPr>
        <w:t xml:space="preserve"> </w:t>
      </w:r>
      <w:r w:rsidR="00B579CE">
        <w:rPr>
          <w:sz w:val="28"/>
          <w:szCs w:val="28"/>
          <w:lang w:val="en-GB"/>
        </w:rPr>
        <w:t>principles.</w:t>
      </w:r>
    </w:p>
    <w:p w:rsidR="00A238F2" w:rsidRDefault="00A238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B579CE" w:rsidRDefault="00B579CE" w:rsidP="00B579CE">
      <w:pPr>
        <w:spacing w:line="360" w:lineRule="auto"/>
        <w:rPr>
          <w:sz w:val="28"/>
          <w:szCs w:val="28"/>
          <w:lang w:val="en-GB"/>
        </w:rPr>
      </w:pPr>
    </w:p>
    <w:p w:rsidR="00B579CE" w:rsidRDefault="00B579CE" w:rsidP="00B579CE">
      <w:pPr>
        <w:spacing w:line="360" w:lineRule="auto"/>
        <w:rPr>
          <w:sz w:val="28"/>
          <w:szCs w:val="28"/>
          <w:lang w:val="en-GB"/>
        </w:rPr>
      </w:pPr>
    </w:p>
    <w:p w:rsidR="00A238F2" w:rsidRDefault="006C4E4D" w:rsidP="00A238F2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A238F2" w:rsidRPr="00DC633C">
        <w:rPr>
          <w:sz w:val="28"/>
          <w:szCs w:val="28"/>
          <w:lang w:val="en-GB"/>
        </w:rPr>
        <w:t xml:space="preserve">he </w:t>
      </w:r>
      <w:r w:rsidR="00E87476">
        <w:rPr>
          <w:sz w:val="28"/>
          <w:szCs w:val="28"/>
          <w:lang w:val="en-GB"/>
        </w:rPr>
        <w:t>following table</w:t>
      </w:r>
      <w:r>
        <w:rPr>
          <w:sz w:val="28"/>
          <w:szCs w:val="28"/>
          <w:lang w:val="en-GB"/>
        </w:rPr>
        <w:t>, describes</w:t>
      </w:r>
      <w:r w:rsidR="00A238F2">
        <w:rPr>
          <w:sz w:val="28"/>
          <w:szCs w:val="28"/>
          <w:lang w:val="en-GB"/>
        </w:rPr>
        <w:t xml:space="preserve"> t</w:t>
      </w:r>
      <w:r w:rsidR="00A238F2" w:rsidRPr="00DC633C">
        <w:rPr>
          <w:sz w:val="28"/>
          <w:szCs w:val="28"/>
          <w:lang w:val="en-GB"/>
        </w:rPr>
        <w:t xml:space="preserve">he conceptual outline of our </w:t>
      </w:r>
      <w:r w:rsidR="00A238F2">
        <w:rPr>
          <w:sz w:val="28"/>
          <w:szCs w:val="28"/>
          <w:lang w:val="en-GB"/>
        </w:rPr>
        <w:t>“</w:t>
      </w:r>
      <w:r w:rsidR="00A238F2" w:rsidRPr="00DC633C">
        <w:rPr>
          <w:sz w:val="28"/>
          <w:szCs w:val="28"/>
          <w:lang w:val="en-GB"/>
        </w:rPr>
        <w:t>vision</w:t>
      </w:r>
      <w:r w:rsidR="00A238F2">
        <w:rPr>
          <w:sz w:val="28"/>
          <w:szCs w:val="28"/>
          <w:lang w:val="en-GB"/>
        </w:rPr>
        <w:t>”</w:t>
      </w:r>
    </w:p>
    <w:p w:rsidR="00AF40F8" w:rsidRDefault="00AF40F8" w:rsidP="00A238F2">
      <w:pPr>
        <w:spacing w:line="360" w:lineRule="auto"/>
        <w:rPr>
          <w:sz w:val="28"/>
          <w:szCs w:val="28"/>
          <w:lang w:val="en-GB"/>
        </w:rPr>
      </w:pPr>
    </w:p>
    <w:p w:rsidR="00B579CE" w:rsidRPr="00DC633C" w:rsidRDefault="00AF40F8" w:rsidP="00B579CE">
      <w:pPr>
        <w:spacing w:line="360" w:lineRule="auto"/>
        <w:rPr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65FD9F59" wp14:editId="0F2D3FEC">
            <wp:extent cx="6120130" cy="46024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33C" w:rsidRPr="00DC633C" w:rsidRDefault="00DC633C" w:rsidP="00DC633C">
      <w:pPr>
        <w:rPr>
          <w:sz w:val="28"/>
          <w:szCs w:val="28"/>
          <w:lang w:val="en-GB"/>
        </w:rPr>
      </w:pPr>
    </w:p>
    <w:p w:rsidR="00B579CE" w:rsidRDefault="00B579CE">
      <w:pPr>
        <w:rPr>
          <w:sz w:val="28"/>
          <w:szCs w:val="28"/>
          <w:lang w:val="en-GB"/>
        </w:rPr>
      </w:pPr>
    </w:p>
    <w:p w:rsidR="00DC633C" w:rsidRPr="00DC633C" w:rsidRDefault="00DC633C" w:rsidP="00DC633C">
      <w:pPr>
        <w:rPr>
          <w:sz w:val="28"/>
          <w:szCs w:val="28"/>
          <w:lang w:val="en-GB"/>
        </w:rPr>
      </w:pPr>
    </w:p>
    <w:p w:rsidR="00DC633C" w:rsidRPr="00DC633C" w:rsidRDefault="00DC633C" w:rsidP="00DC633C">
      <w:pPr>
        <w:rPr>
          <w:sz w:val="28"/>
          <w:szCs w:val="28"/>
          <w:lang w:val="en-GB"/>
        </w:rPr>
      </w:pPr>
    </w:p>
    <w:p w:rsidR="00DC633C" w:rsidRPr="00DC633C" w:rsidRDefault="00DC633C" w:rsidP="00A238F2">
      <w:pPr>
        <w:spacing w:line="360" w:lineRule="auto"/>
        <w:jc w:val="both"/>
        <w:rPr>
          <w:sz w:val="28"/>
          <w:szCs w:val="28"/>
          <w:lang w:val="en-GB"/>
        </w:rPr>
      </w:pPr>
      <w:r w:rsidRPr="00DC633C">
        <w:rPr>
          <w:sz w:val="28"/>
          <w:szCs w:val="28"/>
          <w:lang w:val="en-GB"/>
        </w:rPr>
        <w:t xml:space="preserve">We will be happy to talk to all </w:t>
      </w:r>
      <w:r w:rsidR="006E5865">
        <w:rPr>
          <w:sz w:val="28"/>
          <w:szCs w:val="28"/>
          <w:lang w:val="en-GB"/>
        </w:rPr>
        <w:t>involved</w:t>
      </w:r>
      <w:r w:rsidRPr="00DC633C">
        <w:rPr>
          <w:sz w:val="28"/>
          <w:szCs w:val="28"/>
          <w:lang w:val="en-GB"/>
        </w:rPr>
        <w:t xml:space="preserve"> operators and institutions, students and companies </w:t>
      </w:r>
      <w:r w:rsidR="00A238F2">
        <w:rPr>
          <w:sz w:val="28"/>
          <w:szCs w:val="28"/>
          <w:lang w:val="en-GB"/>
        </w:rPr>
        <w:t xml:space="preserve">interested to </w:t>
      </w:r>
      <w:r w:rsidRPr="00DC633C">
        <w:rPr>
          <w:sz w:val="28"/>
          <w:szCs w:val="28"/>
          <w:lang w:val="en-GB"/>
        </w:rPr>
        <w:t>adapting their training to the changes taking place in the society o</w:t>
      </w:r>
      <w:r w:rsidR="00A238F2">
        <w:rPr>
          <w:sz w:val="28"/>
          <w:szCs w:val="28"/>
          <w:lang w:val="en-GB"/>
        </w:rPr>
        <w:t xml:space="preserve">f the 3rd millennium </w:t>
      </w:r>
      <w:r w:rsidRPr="00DC633C">
        <w:rPr>
          <w:sz w:val="28"/>
          <w:szCs w:val="28"/>
          <w:lang w:val="en-GB"/>
        </w:rPr>
        <w:t xml:space="preserve">and </w:t>
      </w:r>
      <w:r w:rsidR="00A238F2">
        <w:rPr>
          <w:sz w:val="28"/>
          <w:szCs w:val="28"/>
          <w:lang w:val="en-GB"/>
        </w:rPr>
        <w:t xml:space="preserve">to attribute </w:t>
      </w:r>
      <w:r w:rsidRPr="00DC633C">
        <w:rPr>
          <w:sz w:val="28"/>
          <w:szCs w:val="28"/>
          <w:lang w:val="en-GB"/>
        </w:rPr>
        <w:t>value to the principles of sustainability.</w:t>
      </w:r>
    </w:p>
    <w:p w:rsidR="00146152" w:rsidRDefault="00146152" w:rsidP="00A238F2">
      <w:pPr>
        <w:spacing w:line="360" w:lineRule="auto"/>
        <w:rPr>
          <w:sz w:val="28"/>
          <w:szCs w:val="28"/>
          <w:lang w:val="en-GB"/>
        </w:rPr>
      </w:pPr>
    </w:p>
    <w:p w:rsidR="00146152" w:rsidRDefault="00146152" w:rsidP="00A238F2">
      <w:pPr>
        <w:spacing w:line="360" w:lineRule="auto"/>
        <w:rPr>
          <w:sz w:val="28"/>
          <w:szCs w:val="28"/>
          <w:lang w:val="en-GB"/>
        </w:rPr>
      </w:pPr>
    </w:p>
    <w:p w:rsidR="00DC633C" w:rsidRPr="00DC633C" w:rsidRDefault="00DC633C" w:rsidP="00A238F2">
      <w:pPr>
        <w:spacing w:line="360" w:lineRule="auto"/>
        <w:rPr>
          <w:sz w:val="28"/>
          <w:szCs w:val="28"/>
          <w:lang w:val="en-GB"/>
        </w:rPr>
      </w:pPr>
      <w:bookmarkStart w:id="0" w:name="_GoBack"/>
      <w:bookmarkEnd w:id="0"/>
      <w:r w:rsidRPr="00DC633C">
        <w:rPr>
          <w:sz w:val="28"/>
          <w:szCs w:val="28"/>
          <w:lang w:val="en-GB"/>
        </w:rPr>
        <w:t>Major companies in the world of industry and information technology are moving along these lines with ad hoc proje</w:t>
      </w:r>
      <w:r w:rsidR="006E5865">
        <w:rPr>
          <w:sz w:val="28"/>
          <w:szCs w:val="28"/>
          <w:lang w:val="en-GB"/>
        </w:rPr>
        <w:t>cts currently being implemented.</w:t>
      </w:r>
    </w:p>
    <w:sectPr w:rsidR="00DC633C" w:rsidRPr="00DC633C" w:rsidSect="00922EDC">
      <w:headerReference w:type="default" r:id="rId9"/>
      <w:footerReference w:type="default" r:id="rId10"/>
      <w:pgSz w:w="11906" w:h="16838" w:code="9"/>
      <w:pgMar w:top="1417" w:right="1134" w:bottom="1134" w:left="1134" w:header="720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AA" w:rsidRDefault="009C4EAA" w:rsidP="009C4EAA">
      <w:r>
        <w:separator/>
      </w:r>
    </w:p>
  </w:endnote>
  <w:endnote w:type="continuationSeparator" w:id="0">
    <w:p w:rsidR="009C4EAA" w:rsidRDefault="009C4EAA" w:rsidP="009C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AA" w:rsidRPr="00FC4819" w:rsidRDefault="009C4EAA" w:rsidP="009C4EAA">
    <w:pPr>
      <w:pStyle w:val="Pidipagina"/>
      <w:ind w:right="-142" w:firstLine="1560"/>
      <w:rPr>
        <w:rFonts w:ascii="Arial" w:eastAsia="Adobe Heiti Std R" w:hAnsi="Arial" w:cs="Arial"/>
        <w:i/>
        <w:color w:val="595959"/>
        <w:sz w:val="24"/>
        <w:szCs w:val="24"/>
      </w:rPr>
    </w:pPr>
    <w:r>
      <w:rPr>
        <w:rFonts w:ascii="Arial" w:eastAsia="Adobe Heiti Std R" w:hAnsi="Arial" w:cs="Arial"/>
        <w:b/>
        <w:i/>
        <w:noProof/>
        <w:color w:val="595959"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BFF2C" wp14:editId="4FD92E13">
              <wp:simplePos x="0" y="0"/>
              <wp:positionH relativeFrom="column">
                <wp:posOffset>-299085</wp:posOffset>
              </wp:positionH>
              <wp:positionV relativeFrom="paragraph">
                <wp:posOffset>-12065</wp:posOffset>
              </wp:positionV>
              <wp:extent cx="6804000" cy="0"/>
              <wp:effectExtent l="0" t="0" r="0" b="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610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3.55pt;margin-top:-.95pt;width:5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" strokecolor="#4472c4 [3208]" strokeweight=".5pt">
              <v:stroke joinstyle="miter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59C968BD" wp14:editId="1EC412B3">
          <wp:simplePos x="0" y="0"/>
          <wp:positionH relativeFrom="column">
            <wp:posOffset>-66040</wp:posOffset>
          </wp:positionH>
          <wp:positionV relativeFrom="paragraph">
            <wp:posOffset>15240</wp:posOffset>
          </wp:positionV>
          <wp:extent cx="1202690" cy="72009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dobe Heiti Std R" w:hAnsi="Arial" w:cs="Arial"/>
        <w:b/>
        <w:i/>
        <w:color w:val="595959"/>
        <w:sz w:val="24"/>
        <w:szCs w:val="24"/>
      </w:rPr>
      <w:t xml:space="preserve">        </w:t>
    </w:r>
    <w:r w:rsidRPr="00492E63">
      <w:rPr>
        <w:rFonts w:ascii="Arial" w:eastAsia="Adobe Heiti Std R" w:hAnsi="Arial" w:cs="Arial"/>
        <w:b/>
        <w:i/>
        <w:color w:val="595959"/>
        <w:sz w:val="24"/>
        <w:szCs w:val="24"/>
      </w:rPr>
      <w:t>Serintel S.r.l</w:t>
    </w:r>
    <w:r w:rsidRPr="00FC4819">
      <w:rPr>
        <w:rFonts w:ascii="Arial" w:eastAsia="Adobe Heiti Std R" w:hAnsi="Arial" w:cs="Arial"/>
        <w:i/>
        <w:color w:val="595959"/>
        <w:sz w:val="24"/>
        <w:szCs w:val="24"/>
      </w:rPr>
      <w:t>.</w:t>
    </w:r>
  </w:p>
  <w:p w:rsidR="009C4EAA" w:rsidRDefault="009C4EAA" w:rsidP="009C4EAA">
    <w:pPr>
      <w:pStyle w:val="Didascalia"/>
      <w:ind w:left="1416" w:firstLine="708"/>
      <w:jc w:val="left"/>
      <w:rPr>
        <w:rFonts w:eastAsia="Adobe Heiti Std R" w:cs="Arial"/>
        <w:b w:val="0"/>
        <w:color w:val="595959"/>
        <w:sz w:val="17"/>
        <w:szCs w:val="17"/>
      </w:rPr>
    </w:pPr>
  </w:p>
  <w:p w:rsidR="009C4EAA" w:rsidRPr="00892FAC" w:rsidRDefault="009C4EAA" w:rsidP="009C4EAA">
    <w:pPr>
      <w:pStyle w:val="Didascalia"/>
      <w:ind w:left="1416" w:firstLine="708"/>
      <w:jc w:val="left"/>
      <w:rPr>
        <w:rFonts w:eastAsia="Adobe Heiti Std R" w:cs="Arial"/>
        <w:b w:val="0"/>
        <w:color w:val="595959"/>
        <w:sz w:val="17"/>
        <w:szCs w:val="17"/>
      </w:rPr>
    </w:pPr>
    <w:r w:rsidRPr="00892FAC">
      <w:rPr>
        <w:rFonts w:eastAsia="Adobe Heiti Std R" w:cs="Arial"/>
        <w:b w:val="0"/>
        <w:color w:val="595959"/>
        <w:sz w:val="17"/>
        <w:szCs w:val="17"/>
      </w:rPr>
      <w:t xml:space="preserve">Via Nicolò Giorgi 31 - 00143 Roma </w:t>
    </w:r>
    <w:r>
      <w:rPr>
        <w:rFonts w:eastAsia="Adobe Heiti Std R" w:cs="Arial"/>
        <w:b w:val="0"/>
        <w:color w:val="595959"/>
        <w:sz w:val="17"/>
        <w:szCs w:val="17"/>
      </w:rPr>
      <w:t>–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Tel. </w:t>
    </w:r>
    <w:r>
      <w:rPr>
        <w:rFonts w:eastAsia="Adobe Heiti Std R" w:cs="Arial"/>
        <w:b w:val="0"/>
        <w:color w:val="595959"/>
        <w:sz w:val="17"/>
        <w:szCs w:val="17"/>
      </w:rPr>
      <w:t>+39065034841 - +3906</w:t>
    </w:r>
    <w:r w:rsidRPr="00892FAC">
      <w:rPr>
        <w:rFonts w:eastAsia="Adobe Heiti Std R" w:cs="Arial"/>
        <w:b w:val="0"/>
        <w:color w:val="595959"/>
        <w:sz w:val="17"/>
        <w:szCs w:val="17"/>
      </w:rPr>
      <w:t>51955382 –</w:t>
    </w:r>
    <w:r>
      <w:rPr>
        <w:rFonts w:eastAsia="Adobe Heiti Std R" w:cs="Arial"/>
        <w:b w:val="0"/>
        <w:color w:val="595959"/>
        <w:sz w:val="17"/>
        <w:szCs w:val="17"/>
      </w:rPr>
      <w:t xml:space="preserve"> </w:t>
    </w:r>
    <w:r w:rsidRPr="00892FAC">
      <w:rPr>
        <w:rFonts w:eastAsia="Adobe Heiti Std R" w:cs="Arial"/>
        <w:b w:val="0"/>
        <w:color w:val="595959"/>
        <w:sz w:val="17"/>
        <w:szCs w:val="17"/>
      </w:rPr>
      <w:t>Fax +39</w:t>
    </w:r>
    <w:r>
      <w:rPr>
        <w:rFonts w:eastAsia="Adobe Heiti Std R" w:cs="Arial"/>
        <w:b w:val="0"/>
        <w:color w:val="595959"/>
        <w:sz w:val="17"/>
        <w:szCs w:val="17"/>
      </w:rPr>
      <w:t>06</w:t>
    </w:r>
    <w:r w:rsidRPr="00892FAC">
      <w:rPr>
        <w:rFonts w:eastAsia="Adobe Heiti Std R" w:cs="Arial"/>
        <w:b w:val="0"/>
        <w:color w:val="595959"/>
        <w:sz w:val="17"/>
        <w:szCs w:val="17"/>
      </w:rPr>
      <w:t>5037006</w:t>
    </w:r>
  </w:p>
  <w:p w:rsidR="009C4EAA" w:rsidRDefault="009C4EAA" w:rsidP="009C4EAA">
    <w:pPr>
      <w:pStyle w:val="Didascalia"/>
      <w:ind w:left="1416" w:right="-567" w:firstLine="708"/>
      <w:jc w:val="left"/>
      <w:rPr>
        <w:rFonts w:eastAsia="Adobe Heiti Std R" w:cs="Arial"/>
        <w:b w:val="0"/>
        <w:color w:val="595959"/>
        <w:sz w:val="17"/>
        <w:szCs w:val="17"/>
      </w:rPr>
    </w:pPr>
    <w:r>
      <w:rPr>
        <w:rFonts w:eastAsia="Adobe Heiti Std R" w:cs="Arial"/>
        <w:b w:val="0"/>
        <w:color w:val="595959"/>
        <w:sz w:val="17"/>
        <w:szCs w:val="17"/>
      </w:rPr>
      <w:t xml:space="preserve">Cap. </w:t>
    </w:r>
    <w:proofErr w:type="spellStart"/>
    <w:r>
      <w:rPr>
        <w:rFonts w:eastAsia="Adobe Heiti Std R" w:cs="Arial"/>
        <w:b w:val="0"/>
        <w:color w:val="595959"/>
        <w:sz w:val="17"/>
        <w:szCs w:val="17"/>
      </w:rPr>
      <w:t>Soc</w:t>
    </w:r>
    <w:proofErr w:type="spellEnd"/>
    <w:r>
      <w:rPr>
        <w:rFonts w:eastAsia="Adobe Heiti Std R" w:cs="Arial"/>
        <w:b w:val="0"/>
        <w:color w:val="595959"/>
        <w:sz w:val="17"/>
        <w:szCs w:val="17"/>
      </w:rPr>
      <w:t xml:space="preserve">. Euro </w:t>
    </w:r>
    <w:r w:rsidRPr="00892FAC">
      <w:rPr>
        <w:rFonts w:eastAsia="Adobe Heiti Std R" w:cs="Arial"/>
        <w:b w:val="0"/>
        <w:color w:val="595959"/>
        <w:sz w:val="17"/>
        <w:szCs w:val="17"/>
      </w:rPr>
      <w:t>115.000,00 i.v.</w:t>
    </w:r>
    <w:r>
      <w:rPr>
        <w:rFonts w:eastAsia="Adobe Heiti Std R" w:cs="Arial"/>
        <w:b w:val="0"/>
        <w:color w:val="595959"/>
        <w:sz w:val="17"/>
        <w:szCs w:val="17"/>
      </w:rPr>
      <w:t xml:space="preserve"> -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CCIAA Roma n. 735776 - Reg. Società - Iscriz</w:t>
    </w:r>
    <w:r>
      <w:rPr>
        <w:rFonts w:eastAsia="Adobe Heiti Std R" w:cs="Arial"/>
        <w:b w:val="0"/>
        <w:color w:val="595959"/>
        <w:sz w:val="17"/>
        <w:szCs w:val="17"/>
      </w:rPr>
      <w:t>ione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</w:t>
    </w:r>
    <w:proofErr w:type="spellStart"/>
    <w:r>
      <w:rPr>
        <w:rFonts w:eastAsia="Adobe Heiti Std R" w:cs="Arial"/>
        <w:b w:val="0"/>
        <w:color w:val="595959"/>
        <w:sz w:val="17"/>
        <w:szCs w:val="17"/>
      </w:rPr>
      <w:t>Trib</w:t>
    </w:r>
    <w:proofErr w:type="spellEnd"/>
    <w:r>
      <w:rPr>
        <w:rFonts w:eastAsia="Adobe Heiti Std R" w:cs="Arial"/>
        <w:b w:val="0"/>
        <w:color w:val="595959"/>
        <w:sz w:val="17"/>
        <w:szCs w:val="17"/>
      </w:rPr>
      <w:t>.</w:t>
    </w:r>
    <w:r w:rsidRPr="00892FAC">
      <w:rPr>
        <w:rFonts w:eastAsia="Adobe Heiti Std R" w:cs="Arial"/>
        <w:b w:val="0"/>
        <w:color w:val="595959"/>
        <w:sz w:val="17"/>
        <w:szCs w:val="17"/>
      </w:rPr>
      <w:t xml:space="preserve"> Roma n. 8625/91</w:t>
    </w:r>
  </w:p>
  <w:p w:rsidR="009C4EAA" w:rsidRPr="00146152" w:rsidRDefault="009C4EAA" w:rsidP="009C4EAA">
    <w:pPr>
      <w:pStyle w:val="Didascalia"/>
      <w:ind w:left="1416" w:right="-142" w:firstLine="708"/>
      <w:jc w:val="left"/>
      <w:rPr>
        <w:rFonts w:eastAsia="Adobe Heiti Std R" w:cs="Arial"/>
        <w:b w:val="0"/>
        <w:color w:val="595959"/>
        <w:sz w:val="17"/>
        <w:szCs w:val="17"/>
        <w:lang w:val="en-GB"/>
      </w:rPr>
    </w:pPr>
    <w:r w:rsidRPr="00146152">
      <w:rPr>
        <w:rFonts w:eastAsia="Adobe Heiti Std R" w:cs="Arial"/>
        <w:b w:val="0"/>
        <w:color w:val="595959"/>
        <w:sz w:val="17"/>
        <w:szCs w:val="17"/>
        <w:lang w:val="en-GB"/>
      </w:rPr>
      <w:t xml:space="preserve">P.I./C.F. 04141561003 – email: serintel@serintel.it – http://www.serintel.org </w:t>
    </w:r>
  </w:p>
  <w:p w:rsidR="009C4EAA" w:rsidRPr="00146152" w:rsidRDefault="009C4EAA" w:rsidP="009C4EAA">
    <w:pPr>
      <w:rPr>
        <w:sz w:val="6"/>
        <w:szCs w:val="6"/>
        <w:lang w:val="en-GB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0E100D" wp14:editId="2D8AB750">
              <wp:simplePos x="0" y="0"/>
              <wp:positionH relativeFrom="column">
                <wp:posOffset>588010</wp:posOffset>
              </wp:positionH>
              <wp:positionV relativeFrom="paragraph">
                <wp:posOffset>68580</wp:posOffset>
              </wp:positionV>
              <wp:extent cx="795655" cy="158115"/>
              <wp:effectExtent l="3175" t="4445" r="127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EAA" w:rsidRPr="00FB618B" w:rsidRDefault="009C4EAA" w:rsidP="009C4EAA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  <w:r w:rsidRPr="00FB618B"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  <w:t>UNI EN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E100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6.3pt;margin-top:5.4pt;width:62.65pt;height:12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" stroked="f">
              <v:textbox>
                <w:txbxContent>
                  <w:p w:rsidR="009C4EAA" w:rsidRPr="00FB618B" w:rsidRDefault="009C4EAA" w:rsidP="009C4EAA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 w:rsidRPr="00FB618B">
                      <w:rPr>
                        <w:rFonts w:ascii="Arial" w:hAnsi="Arial" w:cs="Arial"/>
                        <w:sz w:val="8"/>
                        <w:szCs w:val="8"/>
                      </w:rPr>
                      <w:t>UNI EN ISO 9001:2015</w:t>
                    </w:r>
                  </w:p>
                </w:txbxContent>
              </v:textbox>
            </v:shape>
          </w:pict>
        </mc:Fallback>
      </mc:AlternateContent>
    </w:r>
  </w:p>
  <w:p w:rsidR="009C4EAA" w:rsidRPr="00146152" w:rsidRDefault="009C4EAA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AA" w:rsidRDefault="009C4EAA" w:rsidP="009C4EAA">
      <w:r>
        <w:separator/>
      </w:r>
    </w:p>
  </w:footnote>
  <w:footnote w:type="continuationSeparator" w:id="0">
    <w:p w:rsidR="009C4EAA" w:rsidRDefault="009C4EAA" w:rsidP="009C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AA" w:rsidRDefault="009C4EAA" w:rsidP="009C4EAA">
    <w:pPr>
      <w:pStyle w:val="Intestazione"/>
      <w:pBdr>
        <w:bottom w:val="single" w:sz="4" w:space="1" w:color="548DD4"/>
      </w:pBdr>
      <w:tabs>
        <w:tab w:val="clear" w:pos="9638"/>
        <w:tab w:val="center" w:pos="5032"/>
      </w:tabs>
      <w:ind w:right="-141"/>
      <w:jc w:val="center"/>
    </w:pPr>
    <w:r w:rsidRPr="00C40DC2">
      <w:rPr>
        <w:noProof/>
        <w:lang w:eastAsia="it-IT"/>
      </w:rPr>
      <w:drawing>
        <wp:inline distT="0" distB="0" distL="0" distR="0" wp14:anchorId="366310F9" wp14:editId="118EE159">
          <wp:extent cx="2299970" cy="6000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4EAA" w:rsidRPr="00892FAC" w:rsidRDefault="009C4EAA" w:rsidP="009C4EAA">
    <w:pPr>
      <w:pStyle w:val="Intestazione"/>
      <w:tabs>
        <w:tab w:val="clear" w:pos="4819"/>
        <w:tab w:val="clear" w:pos="9638"/>
        <w:tab w:val="left" w:pos="10065"/>
      </w:tabs>
      <w:jc w:val="center"/>
      <w:rPr>
        <w:rFonts w:ascii="Arial" w:eastAsia="Adobe Heiti Std R" w:hAnsi="Arial" w:cs="Arial"/>
        <w:i/>
        <w:color w:val="595959"/>
        <w:sz w:val="24"/>
        <w:szCs w:val="24"/>
        <w:lang w:val="en-US"/>
      </w:rPr>
    </w:pPr>
    <w:r w:rsidRPr="00892FAC">
      <w:rPr>
        <w:rFonts w:ascii="Arial" w:eastAsia="Adobe Heiti Std R" w:hAnsi="Arial" w:cs="Arial"/>
        <w:i/>
        <w:color w:val="595959"/>
        <w:sz w:val="24"/>
        <w:szCs w:val="24"/>
        <w:lang w:val="en-US"/>
      </w:rPr>
      <w:t>Technology Transfer in Oil &amp; Gas 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C95"/>
    <w:multiLevelType w:val="hybridMultilevel"/>
    <w:tmpl w:val="C70A477C"/>
    <w:lvl w:ilvl="0" w:tplc="D6807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30BD0"/>
    <w:multiLevelType w:val="hybridMultilevel"/>
    <w:tmpl w:val="6AF0E058"/>
    <w:lvl w:ilvl="0" w:tplc="BF8AA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A0"/>
    <w:rsid w:val="00146152"/>
    <w:rsid w:val="00152D28"/>
    <w:rsid w:val="00243DED"/>
    <w:rsid w:val="003078A0"/>
    <w:rsid w:val="0036369C"/>
    <w:rsid w:val="00372895"/>
    <w:rsid w:val="004320C7"/>
    <w:rsid w:val="004C1F2B"/>
    <w:rsid w:val="0068065C"/>
    <w:rsid w:val="006C4E4D"/>
    <w:rsid w:val="006E5865"/>
    <w:rsid w:val="008539E9"/>
    <w:rsid w:val="00871BA1"/>
    <w:rsid w:val="00922EDC"/>
    <w:rsid w:val="00940A66"/>
    <w:rsid w:val="009C4EAA"/>
    <w:rsid w:val="00A238F2"/>
    <w:rsid w:val="00A32462"/>
    <w:rsid w:val="00AF40F8"/>
    <w:rsid w:val="00B248FA"/>
    <w:rsid w:val="00B26676"/>
    <w:rsid w:val="00B363A4"/>
    <w:rsid w:val="00B579CE"/>
    <w:rsid w:val="00C61F19"/>
    <w:rsid w:val="00CA4689"/>
    <w:rsid w:val="00DC633C"/>
    <w:rsid w:val="00E87476"/>
    <w:rsid w:val="00E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0935"/>
  <w15:chartTrackingRefBased/>
  <w15:docId w15:val="{62A5676F-FBBB-411F-B80D-CB53A789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EAA"/>
  </w:style>
  <w:style w:type="paragraph" w:styleId="Pidipagina">
    <w:name w:val="footer"/>
    <w:basedOn w:val="Normale"/>
    <w:link w:val="PidipaginaCarattere"/>
    <w:unhideWhenUsed/>
    <w:rsid w:val="009C4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C4EAA"/>
  </w:style>
  <w:style w:type="paragraph" w:styleId="Didascalia">
    <w:name w:val="caption"/>
    <w:basedOn w:val="Normale"/>
    <w:next w:val="Normale"/>
    <w:qFormat/>
    <w:rsid w:val="009C4EAA"/>
    <w:pPr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1F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3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DFD-4E01-4207-897F-E8155167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dc:description/>
  <cp:lastModifiedBy>serintel</cp:lastModifiedBy>
  <cp:revision>2</cp:revision>
  <cp:lastPrinted>2021-05-25T15:14:00Z</cp:lastPrinted>
  <dcterms:created xsi:type="dcterms:W3CDTF">2022-06-13T08:36:00Z</dcterms:created>
  <dcterms:modified xsi:type="dcterms:W3CDTF">2022-06-13T08:36:00Z</dcterms:modified>
</cp:coreProperties>
</file>